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9B5C58" w14:textId="0F9E1893" w:rsidR="003B7C25" w:rsidRPr="001A3079" w:rsidRDefault="003B7C25" w:rsidP="003B7C25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</w:t>
      </w:r>
      <w:r w:rsidRPr="001A3079">
        <w:rPr>
          <w:rFonts w:ascii="Times New Roman" w:hAnsi="Times New Roman" w:cs="Times New Roman"/>
          <w:sz w:val="24"/>
          <w:szCs w:val="24"/>
        </w:rPr>
        <w:t>Приложение №</w:t>
      </w:r>
      <w:r w:rsidR="007601C7">
        <w:rPr>
          <w:rFonts w:ascii="Times New Roman" w:hAnsi="Times New Roman" w:cs="Times New Roman"/>
          <w:sz w:val="24"/>
          <w:szCs w:val="24"/>
        </w:rPr>
        <w:t>9</w:t>
      </w:r>
    </w:p>
    <w:p w14:paraId="35328B17" w14:textId="4B20330A" w:rsidR="003B7C25" w:rsidRPr="001A3079" w:rsidRDefault="003B7C25" w:rsidP="003B7C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к </w:t>
      </w:r>
      <w:r w:rsidR="00CC4967">
        <w:rPr>
          <w:rFonts w:ascii="Times New Roman" w:hAnsi="Times New Roman" w:cs="Times New Roman"/>
          <w:sz w:val="24"/>
          <w:szCs w:val="24"/>
        </w:rPr>
        <w:t>Единой</w:t>
      </w:r>
      <w:r w:rsidRPr="001A3079">
        <w:rPr>
          <w:rFonts w:ascii="Times New Roman" w:hAnsi="Times New Roman" w:cs="Times New Roman"/>
          <w:sz w:val="24"/>
          <w:szCs w:val="24"/>
        </w:rPr>
        <w:t>учетной политике ЦБ,</w:t>
      </w:r>
    </w:p>
    <w:p w14:paraId="6F0EB337" w14:textId="77777777" w:rsidR="003B7C25" w:rsidRPr="001A3079" w:rsidRDefault="003B7C25" w:rsidP="003B7C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утвержденной приказом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1A3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1FE3839" w14:textId="7D79AB12" w:rsidR="003B7C25" w:rsidRDefault="003B7C25" w:rsidP="003B7C25">
      <w:pPr>
        <w:pStyle w:val="a3"/>
        <w:rPr>
          <w:rFonts w:ascii="Times New Roman" w:hAnsi="Times New Roman" w:cs="Times New Roman"/>
          <w:sz w:val="24"/>
          <w:szCs w:val="24"/>
        </w:rPr>
      </w:pPr>
      <w:r w:rsidRPr="001A30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 w:rsidR="00B87BE5">
        <w:rPr>
          <w:rFonts w:ascii="Times New Roman" w:hAnsi="Times New Roman" w:cs="Times New Roman"/>
          <w:sz w:val="24"/>
          <w:szCs w:val="24"/>
        </w:rPr>
        <w:t xml:space="preserve"> </w:t>
      </w:r>
      <w:r w:rsidR="007601C7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7601C7">
        <w:rPr>
          <w:rFonts w:ascii="Times New Roman" w:hAnsi="Times New Roman" w:cs="Times New Roman"/>
          <w:sz w:val="24"/>
          <w:szCs w:val="24"/>
        </w:rPr>
        <w:t>____</w:t>
      </w:r>
      <w:r w:rsidR="00B87B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1A3079">
        <w:rPr>
          <w:rFonts w:ascii="Times New Roman" w:hAnsi="Times New Roman" w:cs="Times New Roman"/>
          <w:sz w:val="24"/>
          <w:szCs w:val="24"/>
        </w:rPr>
        <w:t>декабря 202</w:t>
      </w:r>
      <w:r w:rsidR="007601C7">
        <w:rPr>
          <w:rFonts w:ascii="Times New Roman" w:hAnsi="Times New Roman" w:cs="Times New Roman"/>
          <w:sz w:val="24"/>
          <w:szCs w:val="24"/>
        </w:rPr>
        <w:t>3</w:t>
      </w:r>
      <w:r w:rsidRPr="001A3079">
        <w:rPr>
          <w:rFonts w:ascii="Times New Roman" w:hAnsi="Times New Roman" w:cs="Times New Roman"/>
          <w:sz w:val="24"/>
          <w:szCs w:val="24"/>
        </w:rPr>
        <w:t xml:space="preserve"> года</w:t>
      </w:r>
    </w:p>
    <w:p w14:paraId="3DD19CCE" w14:textId="2D796F77" w:rsidR="003B7C25" w:rsidRDefault="003B7C25" w:rsidP="003B7C25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3B71E642" w14:textId="77777777" w:rsidR="003B7C25" w:rsidRPr="00F67049" w:rsidRDefault="003B7C25" w:rsidP="003B7C25">
      <w:pPr>
        <w:pStyle w:val="a3"/>
        <w:jc w:val="center"/>
        <w:rPr>
          <w:b/>
        </w:rPr>
      </w:pPr>
      <w:r w:rsidRPr="00F67049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Периодичность формирования (распечатывания) регистров бухгалтерского учета</w:t>
      </w:r>
    </w:p>
    <w:p w14:paraId="26B5FFE6" w14:textId="3F9077A2" w:rsidR="003B7C25" w:rsidRPr="00CC4967" w:rsidRDefault="003B7C25" w:rsidP="00CC4967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01B7782E" w14:textId="77777777" w:rsidR="003B7C25" w:rsidRPr="001A3079" w:rsidRDefault="003B7C25" w:rsidP="003B7C25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9617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"/>
        <w:gridCol w:w="1418"/>
        <w:gridCol w:w="4252"/>
        <w:gridCol w:w="3395"/>
      </w:tblGrid>
      <w:tr w:rsidR="003B7C25" w:rsidRPr="003B7C25" w14:paraId="43BB1388" w14:textId="77777777" w:rsidTr="00F46FC5">
        <w:trPr>
          <w:tblHeader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BC27" w14:textId="77777777" w:rsidR="003B7C25" w:rsidRPr="003B7C25" w:rsidRDefault="003B7C25" w:rsidP="003B7C25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D202E" w14:textId="77777777" w:rsidR="003B7C25" w:rsidRPr="003B7C25" w:rsidRDefault="003B7C25" w:rsidP="003B7C25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формы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82980" w14:textId="77777777" w:rsidR="003B7C25" w:rsidRPr="003B7C25" w:rsidRDefault="003B7C25" w:rsidP="003B7C25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регистра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F476" w14:textId="77777777" w:rsidR="003B7C25" w:rsidRPr="003B7C25" w:rsidRDefault="003B7C25" w:rsidP="003B7C25">
            <w:pPr>
              <w:spacing w:after="10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формирования</w:t>
            </w:r>
          </w:p>
        </w:tc>
      </w:tr>
      <w:tr w:rsidR="003B7C25" w:rsidRPr="003B7C25" w14:paraId="468DDDE6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18E0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4CB9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3F14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 учета нефинансовых активов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D55A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Оформляется при принятии объекта к учету, по мере внесения изменений (данных о переоценке, модернизации, реконструкции, консервации, капитальном ремонте, другой информации) и при выбытии</w:t>
            </w:r>
          </w:p>
        </w:tc>
      </w:tr>
      <w:tr w:rsidR="003B7C25" w:rsidRPr="003B7C25" w14:paraId="1C9C224E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924D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77456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6AAFC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Инвентарная карточка группового учета нефинансовых активов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51AD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Оформляется при принятии объекта к учету, по мере внесения изменений и при выбытии</w:t>
            </w:r>
          </w:p>
        </w:tc>
      </w:tr>
      <w:tr w:rsidR="003B7C25" w:rsidRPr="003B7C25" w14:paraId="44E06CA6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CD69D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21B6E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0504033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30EFF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 инвентарных карточек по учету нефинансовых активов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323C8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ежегодно на последний день года. Составляется без включения информации об инвентарных объектах, выбывших до начала установленного периода</w:t>
            </w:r>
          </w:p>
        </w:tc>
      </w:tr>
      <w:tr w:rsidR="003B7C25" w:rsidRPr="003B7C25" w14:paraId="57BBE4BF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F099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04AE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0504034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8503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Инвентарный список нефинансовых активов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C352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Формируется ежегодно на последний день года</w:t>
            </w:r>
          </w:p>
        </w:tc>
      </w:tr>
      <w:tr w:rsidR="003B7C25" w:rsidRPr="003B7C25" w14:paraId="483AE760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69EC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36A36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0504035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E6D89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 по нефинансовым активам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B6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77AA6413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24DF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22E12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0504036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E1EB7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Оборотная ведомость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1278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5962070A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E2EFA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D134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0504037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3D56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ведомость по приходу продуктов питания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0A3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B7C25" w:rsidRPr="003B7C25" w14:paraId="73D89DB9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389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8DA2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0504038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68E6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Накопительная ведомость по расходу продуктов питания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32B8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B7C25" w:rsidRPr="003B7C25" w14:paraId="1B068A4D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BD1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DF10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0504039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5813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животных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D141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35AA2719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5DB9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736D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E1AF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количественно-суммового учета материальных ценностей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BC2E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248ED8E5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AC39F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F86EC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7F59B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материальных ценностей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62E6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2D88ED03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39ADE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8E9AD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0504043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6013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материальных ценностей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84A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57E2226E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946C1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62F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0504044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C385F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регистрации боя посуды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B94A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07E403DB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C169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B9EC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0504045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62222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бланков строгой отчетности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242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B7C25" w:rsidRPr="003B7C25" w14:paraId="1A22DA67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48CAC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59173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0504046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9E95B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выданных раздатчикам денег на выплату заработной платы, денежного довольствия и стипендий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163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35D41F9D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184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CB577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0504047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A47E8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депонированных сумм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798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075EDE1A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8F4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1D9C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0504048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2D7D2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аналитического учета депонированной заработной платы, денежного довольствия и стипендий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473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0A57B251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B4C1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9EA5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9FCEE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средств и расчетов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F9E6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8E8C196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850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C087A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E0D3B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карточек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E734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3B7C25" w:rsidRPr="003B7C25" w14:paraId="612C5B9D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4EB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974D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0504053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3020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сдачи документов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1C96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2B1D8995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38DE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8623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0504054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BA1FA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Многографная карточка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1EC2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3EC0726D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E4CF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9E36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0504055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B3C42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учета материальных ценностей, оплаченных в централизованном порядке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8420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42141EC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9F47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56546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0504056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AF948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 учета ценных бумаг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A9A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5A19C4B0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AA478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47019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7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0504057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D6D7D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выданных кредитов, займов (ссуд)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185E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4D50A5AD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B6C0E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D1FF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0504058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25A3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государственного долга Российской Федерации по полученным кредитам и предоставленным гарантиям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A3D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6B3EB7E8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0B76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82D2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0504059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80E80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государственного долга Российской Федерации в ценных бумагах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1113A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6571F431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23751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0F7F8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0504061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59AE4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учета внутренних расчетов между органами, осуществляющими кассовое обслуживание исполнения бюджета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06B4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C66F2FC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DC9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91A39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0504062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D678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лимитов бюджетных обязательств (бюджетных ассигнований)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AAAA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3B1890F3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5C01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A5D84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0504063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271E8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учета расчетных документов, ожидающих исполнения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D322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7FF03AA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8CB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816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0504064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0B40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обязательств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F8C1D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B7C25" w:rsidRPr="003B7C25" w14:paraId="172E4422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C3D0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8FE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0504071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B67C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операций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5D62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B7C25" w:rsidRPr="003B7C25" w14:paraId="0D4B587E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836C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B37B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0504072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04914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Главная книга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6479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3B7C25" w:rsidRPr="003B7C25" w14:paraId="51ACF603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E87C8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BCB5C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5821B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ценных бумаг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D1F0C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45A9FE39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6A51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80838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03445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остатков на счетах учета денежных средств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26F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87ECDCF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98A4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8D7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0504083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F4EE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задолженности по кредитам, займам (ссудам)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50FDF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46E6D569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31F9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36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C0B0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0504084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EEE44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состояния государственного долга Российской Федерации в ценных бумагах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9CC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0E558021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609CB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37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272C2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0504085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5749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состояния государственного долга Российской Федерации по полученным кредитам и предоставленным гарантиям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6916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0A73F80B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125B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38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FB783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0504086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00FFB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(сличительная ведомость) бланков строгой отчетности и денежных документов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EB12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3FB24DE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F840E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5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39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9E08E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6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0504087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88EC3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(сличительная ведомость) по объектам нефинансовых активов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AD53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232E6AD1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18B7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392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0504088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92FA0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наличных денежных средств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1A4A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1DAF702C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96E9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9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41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151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0504089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871D" w14:textId="2A40299D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расчетов с покупателями, поставщиками и прочими дебиторами, и кредиторами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6329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38E0F061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0CFE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1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42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5147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0504091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4E4F0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Инвентаризационная опись расчетов по поступлениям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A45B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6BB4038F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2915B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3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43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F2660" w14:textId="77777777" w:rsidR="003B7C25" w:rsidRPr="003B7C25" w:rsidRDefault="004017F9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4" w:history="1">
              <w:r w:rsidR="003B7C25" w:rsidRPr="003B7C2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0504092</w:t>
              </w:r>
            </w:hyperlink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144E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Ведомость расхождений по результатам инвентаризации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F99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B7C25" w:rsidRPr="003B7C25" w14:paraId="4F4C6777" w14:textId="77777777" w:rsidTr="00F46FC5"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98320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5E55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0310003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7B886" w14:textId="77777777" w:rsidR="003B7C25" w:rsidRPr="003B7C25" w:rsidRDefault="003B7C25" w:rsidP="003B7C25">
            <w:pPr>
              <w:spacing w:after="100" w:line="340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регистрации приходных и расходных кассовых документов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B7C2" w14:textId="77777777" w:rsidR="003B7C25" w:rsidRPr="003B7C25" w:rsidRDefault="003B7C25" w:rsidP="003B7C25">
            <w:pPr>
              <w:spacing w:after="100" w:line="340" w:lineRule="atLeast"/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7C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</w:tbl>
    <w:p w14:paraId="412A1FD7" w14:textId="77777777" w:rsidR="003B7C25" w:rsidRPr="003B7C25" w:rsidRDefault="003B7C25" w:rsidP="003B7C25">
      <w:pPr>
        <w:shd w:val="clear" w:color="auto" w:fill="FFFFFF"/>
        <w:tabs>
          <w:tab w:val="left" w:pos="1080"/>
        </w:tabs>
        <w:spacing w:after="0" w:line="360" w:lineRule="atLeast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60"/>
        <w:gridCol w:w="1168"/>
        <w:gridCol w:w="3341"/>
        <w:gridCol w:w="2883"/>
        <w:gridCol w:w="1587"/>
      </w:tblGrid>
      <w:tr w:rsidR="007601C7" w:rsidRPr="007601C7" w14:paraId="76AA7C31" w14:textId="77777777" w:rsidTr="00FB3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858933" w14:textId="5F02CEB6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ED17C2" w14:textId="77777777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0504520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B54A17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Отчет о расходах подотчетного лица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E83250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мере необходимости формирования регистра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DF1EB9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7601C7" w:rsidRPr="007601C7" w14:paraId="357C215A" w14:textId="77777777" w:rsidTr="00FB3F62">
        <w:trPr>
          <w:jc w:val="center"/>
        </w:trPr>
        <w:tc>
          <w:tcPr>
            <w:tcW w:w="84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6B4D9A" w14:textId="77777777" w:rsidR="007601C7" w:rsidRPr="007601C7" w:rsidRDefault="007601C7" w:rsidP="007601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Формирование регистров по приказу 61н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8CD2B5" w14:textId="77777777" w:rsidR="007601C7" w:rsidRPr="007601C7" w:rsidRDefault="007601C7" w:rsidP="007601C7">
            <w:pPr>
              <w:spacing w:after="0"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601C7" w:rsidRPr="007601C7" w14:paraId="5B3B2329" w14:textId="77777777" w:rsidTr="00FB3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6184AFE" w14:textId="603A4748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D01DAA7" w14:textId="77777777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0509213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B2DED31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Журнал по забалансовому счету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BF1574D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В месяце, которым были обороты по счету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AF1165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7601C7" w:rsidRPr="007601C7" w14:paraId="3C1CC979" w14:textId="77777777" w:rsidTr="00FB3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C0C313" w14:textId="14C7E934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0867F3" w14:textId="77777777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0509097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988AA05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Карточка учета имущества в личном пользовании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EF6C5D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При передаче в личное пользование и возврате имущества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1D10DC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7601C7" w:rsidRPr="007601C7" w14:paraId="43FEC2F3" w14:textId="77777777" w:rsidTr="00FB3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6A030B" w14:textId="7B138D06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9039FE6" w14:textId="77777777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0509211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1A31C5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Карточка капитальных вложений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F405BE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 мере совершения операций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8D262F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7601C7" w:rsidRPr="007601C7" w14:paraId="12232953" w14:textId="77777777" w:rsidTr="00FB3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F89B102" w14:textId="078E29DB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584D35" w14:textId="77777777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0509215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969590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Инвентарная карточка нефинансовых активов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48EB4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Ежегодно или при поступлении НФА, изменении стоимости и по мере необходимости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136C00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</w:t>
            </w:r>
          </w:p>
        </w:tc>
      </w:tr>
      <w:tr w:rsidR="007601C7" w:rsidRPr="007601C7" w14:paraId="20C50267" w14:textId="77777777" w:rsidTr="00FB3F6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F50926" w14:textId="014885DA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6CF940" w14:textId="77777777" w:rsidR="007601C7" w:rsidRPr="007601C7" w:rsidRDefault="007601C7" w:rsidP="007601C7">
            <w:pPr>
              <w:spacing w:after="0" w:line="240" w:lineRule="auto"/>
              <w:ind w:firstLine="0"/>
              <w:jc w:val="righ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0509216</w:t>
            </w:r>
          </w:p>
        </w:tc>
        <w:tc>
          <w:tcPr>
            <w:tcW w:w="3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7A31586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Инвентарная карточка группового учета нефинансовых активов</w:t>
            </w:r>
          </w:p>
        </w:tc>
        <w:tc>
          <w:tcPr>
            <w:tcW w:w="31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67D602B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Ежегодно или при поступлении НФА, изменении стоимости и по мере необходимости</w:t>
            </w:r>
          </w:p>
        </w:tc>
        <w:tc>
          <w:tcPr>
            <w:tcW w:w="16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DF04B8" w14:textId="77777777" w:rsidR="007601C7" w:rsidRPr="007601C7" w:rsidRDefault="007601C7" w:rsidP="007601C7">
            <w:pPr>
              <w:spacing w:after="0" w:line="240" w:lineRule="auto"/>
              <w:ind w:firstLine="0"/>
              <w:jc w:val="left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601C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Электронный</w:t>
            </w:r>
          </w:p>
        </w:tc>
      </w:tr>
    </w:tbl>
    <w:p w14:paraId="40F9F10D" w14:textId="77777777" w:rsidR="007601C7" w:rsidRPr="007601C7" w:rsidRDefault="007601C7" w:rsidP="007601C7">
      <w:pPr>
        <w:shd w:val="clear" w:color="auto" w:fill="FFFFFF"/>
        <w:spacing w:after="105" w:line="240" w:lineRule="auto"/>
        <w:ind w:firstLine="0"/>
        <w:jc w:val="lef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601C7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14:paraId="4FA14C13" w14:textId="2DB5EEC0" w:rsidR="007601C7" w:rsidRPr="007601C7" w:rsidRDefault="007601C7" w:rsidP="007601C7">
      <w:pPr>
        <w:shd w:val="clear" w:color="auto" w:fill="FFFFFF"/>
        <w:spacing w:after="105" w:line="240" w:lineRule="auto"/>
        <w:ind w:firstLine="0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60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В случае отсутствия организационно-технической возможности формирования документов в электронном виде</w:t>
      </w:r>
      <w:r w:rsidR="004017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документы,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сформированные в соответствии с приказом 61н </w:t>
      </w:r>
      <w:r w:rsidRPr="007601C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выводятся на бумажный носитель.</w:t>
      </w:r>
    </w:p>
    <w:p w14:paraId="08144C42" w14:textId="77777777" w:rsidR="003B7C25" w:rsidRPr="003B7C25" w:rsidRDefault="003B7C25" w:rsidP="007601C7">
      <w:pPr>
        <w:ind w:firstLine="0"/>
      </w:pPr>
    </w:p>
    <w:p w14:paraId="6184A5DC" w14:textId="77777777" w:rsidR="00040285" w:rsidRDefault="00040285">
      <w:bookmarkStart w:id="0" w:name="_GoBack"/>
      <w:bookmarkEnd w:id="0"/>
    </w:p>
    <w:sectPr w:rsidR="00040285" w:rsidSect="00B87BE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63"/>
    <w:rsid w:val="00040285"/>
    <w:rsid w:val="003B7C25"/>
    <w:rsid w:val="004017F9"/>
    <w:rsid w:val="007601C7"/>
    <w:rsid w:val="00B87BE5"/>
    <w:rsid w:val="00CC4967"/>
    <w:rsid w:val="00DB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E2897"/>
  <w15:chartTrackingRefBased/>
  <w15:docId w15:val="{24C5A759-1DEF-4C38-955B-F1925CED7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C25"/>
    <w:pPr>
      <w:tabs>
        <w:tab w:val="center" w:pos="4677"/>
        <w:tab w:val="right" w:pos="9355"/>
      </w:tabs>
      <w:spacing w:after="0" w:line="240" w:lineRule="auto"/>
      <w:ind w:firstLine="0"/>
      <w:jc w:val="left"/>
    </w:pPr>
  </w:style>
  <w:style w:type="character" w:customStyle="1" w:styleId="a4">
    <w:name w:val="Верхний колонтитул Знак"/>
    <w:basedOn w:val="a0"/>
    <w:link w:val="a3"/>
    <w:uiPriority w:val="99"/>
    <w:rsid w:val="003B7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362627&amp;dst=103203&amp;field=134&amp;date=09.09.2021" TargetMode="External"/><Relationship Id="rId18" Type="http://schemas.openxmlformats.org/officeDocument/2006/relationships/hyperlink" Target="https://login.consultant.ru/link/?req=doc&amp;base=LAW&amp;n=362627&amp;dst=103412&amp;field=134&amp;date=09.09.2021" TargetMode="External"/><Relationship Id="rId26" Type="http://schemas.openxmlformats.org/officeDocument/2006/relationships/hyperlink" Target="https://login.consultant.ru/link/?req=doc&amp;base=LAW&amp;n=362627&amp;dst=103707&amp;field=134&amp;date=09.09.2021" TargetMode="External"/><Relationship Id="rId39" Type="http://schemas.openxmlformats.org/officeDocument/2006/relationships/hyperlink" Target="https://login.consultant.ru/link/?req=doc&amp;base=LAW&amp;n=356898&amp;dst=100071&amp;field=134&amp;date=09.09.2021" TargetMode="External"/><Relationship Id="rId21" Type="http://schemas.openxmlformats.org/officeDocument/2006/relationships/hyperlink" Target="https://login.consultant.ru/link/?req=doc&amp;base=LAW&amp;n=362627&amp;dst=103559&amp;field=134&amp;date=09.09.2021" TargetMode="External"/><Relationship Id="rId34" Type="http://schemas.openxmlformats.org/officeDocument/2006/relationships/hyperlink" Target="https://login.consultant.ru/link/?req=doc&amp;base=LAW&amp;n=362627&amp;dst=104247&amp;field=134&amp;date=09.09.2021" TargetMode="External"/><Relationship Id="rId42" Type="http://schemas.openxmlformats.org/officeDocument/2006/relationships/hyperlink" Target="https://login.consultant.ru/link/?req=doc&amp;base=LAW&amp;n=362627&amp;dst=104751&amp;field=134&amp;date=09.09.2021" TargetMode="External"/><Relationship Id="rId47" Type="http://schemas.openxmlformats.org/officeDocument/2006/relationships/hyperlink" Target="https://login.consultant.ru/link/?req=doc&amp;base=LAW&amp;n=356898&amp;dst=100071&amp;field=134&amp;date=09.09.2021" TargetMode="External"/><Relationship Id="rId50" Type="http://schemas.openxmlformats.org/officeDocument/2006/relationships/hyperlink" Target="https://login.consultant.ru/link/?req=doc&amp;base=LAW&amp;n=362627&amp;dst=105091&amp;field=134&amp;date=09.09.2021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62627&amp;dst=102871&amp;field=134&amp;date=09.09.2021" TargetMode="External"/><Relationship Id="rId12" Type="http://schemas.openxmlformats.org/officeDocument/2006/relationships/hyperlink" Target="https://login.consultant.ru/link/?req=doc&amp;base=LAW&amp;n=362627&amp;dst=103161&amp;field=134&amp;date=09.09.2021" TargetMode="External"/><Relationship Id="rId17" Type="http://schemas.openxmlformats.org/officeDocument/2006/relationships/hyperlink" Target="https://login.consultant.ru/link/?req=doc&amp;base=LAW&amp;n=362627&amp;dst=103362&amp;field=134&amp;date=09.09.2021" TargetMode="External"/><Relationship Id="rId25" Type="http://schemas.openxmlformats.org/officeDocument/2006/relationships/hyperlink" Target="https://login.consultant.ru/link/?req=doc&amp;base=LAW&amp;n=362627&amp;dst=103671&amp;field=134&amp;date=09.09.2021" TargetMode="External"/><Relationship Id="rId33" Type="http://schemas.openxmlformats.org/officeDocument/2006/relationships/hyperlink" Target="https://login.consultant.ru/link/?req=doc&amp;base=LAW&amp;n=362627&amp;dst=104215&amp;field=134&amp;date=09.09.2021" TargetMode="External"/><Relationship Id="rId38" Type="http://schemas.openxmlformats.org/officeDocument/2006/relationships/hyperlink" Target="https://login.consultant.ru/link/?req=doc&amp;base=LAW&amp;n=362627&amp;dst=104475&amp;field=134&amp;date=09.09.2021" TargetMode="External"/><Relationship Id="rId46" Type="http://schemas.openxmlformats.org/officeDocument/2006/relationships/hyperlink" Target="https://login.consultant.ru/link/?req=doc&amp;base=LAW&amp;n=362627&amp;dst=104967&amp;field=134&amp;date=09.09.202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362627&amp;dst=103336&amp;field=134&amp;date=09.09.2021" TargetMode="External"/><Relationship Id="rId20" Type="http://schemas.openxmlformats.org/officeDocument/2006/relationships/hyperlink" Target="https://login.consultant.ru/link/?req=doc&amp;base=LAW&amp;n=362627&amp;dst=103501&amp;field=134&amp;date=09.09.2021" TargetMode="External"/><Relationship Id="rId29" Type="http://schemas.openxmlformats.org/officeDocument/2006/relationships/hyperlink" Target="https://login.consultant.ru/link/?req=doc&amp;base=LAW&amp;n=362627&amp;dst=104013&amp;field=134&amp;date=09.09.2021" TargetMode="External"/><Relationship Id="rId41" Type="http://schemas.openxmlformats.org/officeDocument/2006/relationships/hyperlink" Target="https://login.consultant.ru/link/?req=doc&amp;base=LAW&amp;n=356898&amp;dst=100071&amp;field=134&amp;date=09.09.2021" TargetMode="External"/><Relationship Id="rId54" Type="http://schemas.openxmlformats.org/officeDocument/2006/relationships/hyperlink" Target="https://login.consultant.ru/link/?req=doc&amp;base=LAW&amp;n=362627&amp;dst=105185&amp;field=134&amp;date=09.09.202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62627&amp;dst=102846&amp;field=134&amp;date=09.09.2021" TargetMode="External"/><Relationship Id="rId11" Type="http://schemas.openxmlformats.org/officeDocument/2006/relationships/hyperlink" Target="https://login.consultant.ru/link/?req=doc&amp;base=LAW&amp;n=362627&amp;dst=103074&amp;field=134&amp;date=09.09.2021" TargetMode="External"/><Relationship Id="rId24" Type="http://schemas.openxmlformats.org/officeDocument/2006/relationships/hyperlink" Target="https://login.consultant.ru/link/?req=doc&amp;base=LAW&amp;n=362627&amp;dst=103635&amp;field=134&amp;date=09.09.2021" TargetMode="External"/><Relationship Id="rId32" Type="http://schemas.openxmlformats.org/officeDocument/2006/relationships/hyperlink" Target="https://login.consultant.ru/link/?req=doc&amp;base=LAW&amp;n=362627&amp;dst=104181&amp;field=134&amp;date=09.09.2021" TargetMode="External"/><Relationship Id="rId37" Type="http://schemas.openxmlformats.org/officeDocument/2006/relationships/hyperlink" Target="https://login.consultant.ru/link/?req=doc&amp;base=LAW&amp;n=362627&amp;dst=104442&amp;field=134&amp;date=09.09.2021" TargetMode="External"/><Relationship Id="rId40" Type="http://schemas.openxmlformats.org/officeDocument/2006/relationships/hyperlink" Target="https://login.consultant.ru/link/?req=doc&amp;base=LAW&amp;n=362627&amp;dst=104628&amp;field=134&amp;date=09.09.2021" TargetMode="External"/><Relationship Id="rId45" Type="http://schemas.openxmlformats.org/officeDocument/2006/relationships/hyperlink" Target="https://login.consultant.ru/link/?req=doc&amp;base=LAW&amp;n=356898&amp;dst=100071&amp;field=134&amp;date=09.09.2021" TargetMode="External"/><Relationship Id="rId53" Type="http://schemas.openxmlformats.org/officeDocument/2006/relationships/hyperlink" Target="https://login.consultant.ru/link/?req=doc&amp;base=LAW&amp;n=356898&amp;dst=100071&amp;field=134&amp;date=09.09.2021" TargetMode="External"/><Relationship Id="rId5" Type="http://schemas.openxmlformats.org/officeDocument/2006/relationships/hyperlink" Target="https://login.consultant.ru/link/?req=doc&amp;base=LAW&amp;n=362627&amp;dst=102719&amp;field=134&amp;date=09.09.2021" TargetMode="External"/><Relationship Id="rId15" Type="http://schemas.openxmlformats.org/officeDocument/2006/relationships/hyperlink" Target="https://login.consultant.ru/link/?req=doc&amp;base=LAW&amp;n=362627&amp;dst=103293&amp;field=134&amp;date=09.09.2021" TargetMode="External"/><Relationship Id="rId23" Type="http://schemas.openxmlformats.org/officeDocument/2006/relationships/hyperlink" Target="https://login.consultant.ru/link/?req=doc&amp;base=LAW&amp;n=362627&amp;dst=103613&amp;field=134&amp;date=09.09.2021" TargetMode="External"/><Relationship Id="rId28" Type="http://schemas.openxmlformats.org/officeDocument/2006/relationships/hyperlink" Target="https://login.consultant.ru/link/?req=doc&amp;base=LAW&amp;n=362627&amp;dst=103907&amp;field=134&amp;date=09.09.2021" TargetMode="External"/><Relationship Id="rId36" Type="http://schemas.openxmlformats.org/officeDocument/2006/relationships/hyperlink" Target="https://login.consultant.ru/link/?req=doc&amp;base=LAW&amp;n=362627&amp;dst=104345&amp;field=134&amp;date=09.09.2021" TargetMode="External"/><Relationship Id="rId49" Type="http://schemas.openxmlformats.org/officeDocument/2006/relationships/hyperlink" Target="https://login.consultant.ru/link/?req=doc&amp;base=LAW&amp;n=356898&amp;dst=100071&amp;field=134&amp;date=09.09.2021" TargetMode="External"/><Relationship Id="rId10" Type="http://schemas.openxmlformats.org/officeDocument/2006/relationships/hyperlink" Target="https://login.consultant.ru/link/?req=doc&amp;base=LAW&amp;n=362627&amp;dst=103100&amp;field=134&amp;date=09.09.2021" TargetMode="External"/><Relationship Id="rId19" Type="http://schemas.openxmlformats.org/officeDocument/2006/relationships/hyperlink" Target="https://login.consultant.ru/link/?req=doc&amp;base=LAW&amp;n=362627&amp;dst=103473&amp;field=134&amp;date=09.09.2021" TargetMode="External"/><Relationship Id="rId31" Type="http://schemas.openxmlformats.org/officeDocument/2006/relationships/hyperlink" Target="https://login.consultant.ru/link/?req=doc&amp;base=LAW&amp;n=362627&amp;dst=104143&amp;field=134&amp;date=09.09.2021" TargetMode="External"/><Relationship Id="rId44" Type="http://schemas.openxmlformats.org/officeDocument/2006/relationships/hyperlink" Target="https://login.consultant.ru/link/?req=doc&amp;base=LAW&amp;n=362627&amp;dst=104878&amp;field=134&amp;date=09.09.2021" TargetMode="External"/><Relationship Id="rId52" Type="http://schemas.openxmlformats.org/officeDocument/2006/relationships/hyperlink" Target="https://login.consultant.ru/link/?req=doc&amp;base=LAW&amp;n=362627&amp;dst=105146&amp;field=134&amp;date=09.09.2021" TargetMode="External"/><Relationship Id="rId4" Type="http://schemas.openxmlformats.org/officeDocument/2006/relationships/hyperlink" Target="https://login.consultant.ru/link/?req=doc&amp;base=LAW&amp;n=362627&amp;dst=102553&amp;field=134&amp;date=09.09.2021" TargetMode="External"/><Relationship Id="rId9" Type="http://schemas.openxmlformats.org/officeDocument/2006/relationships/hyperlink" Target="https://login.consultant.ru/link/?req=doc&amp;base=LAW&amp;n=362627&amp;dst=102975&amp;field=134&amp;date=09.09.2021" TargetMode="External"/><Relationship Id="rId14" Type="http://schemas.openxmlformats.org/officeDocument/2006/relationships/hyperlink" Target="https://login.consultant.ru/link/?req=doc&amp;base=LAW&amp;n=362627&amp;dst=103251&amp;field=134&amp;date=09.09.2021" TargetMode="External"/><Relationship Id="rId22" Type="http://schemas.openxmlformats.org/officeDocument/2006/relationships/hyperlink" Target="https://login.consultant.ru/link/?req=doc&amp;base=LAW&amp;n=362627&amp;dst=103595&amp;field=134&amp;date=09.09.2021" TargetMode="External"/><Relationship Id="rId27" Type="http://schemas.openxmlformats.org/officeDocument/2006/relationships/hyperlink" Target="https://login.consultant.ru/link/?req=doc&amp;base=LAW&amp;n=362627&amp;dst=103781&amp;field=134&amp;date=09.09.2021" TargetMode="External"/><Relationship Id="rId30" Type="http://schemas.openxmlformats.org/officeDocument/2006/relationships/hyperlink" Target="https://login.consultant.ru/link/?req=doc&amp;base=LAW&amp;n=362627&amp;dst=104099&amp;field=134&amp;date=09.09.2021" TargetMode="External"/><Relationship Id="rId35" Type="http://schemas.openxmlformats.org/officeDocument/2006/relationships/hyperlink" Target="https://login.consultant.ru/link/?req=doc&amp;base=LAW&amp;n=362627&amp;dst=104298&amp;field=134&amp;date=09.09.2021" TargetMode="External"/><Relationship Id="rId43" Type="http://schemas.openxmlformats.org/officeDocument/2006/relationships/hyperlink" Target="https://login.consultant.ru/link/?req=doc&amp;base=LAW&amp;n=356898&amp;dst=100071&amp;field=134&amp;date=09.09.2021" TargetMode="External"/><Relationship Id="rId48" Type="http://schemas.openxmlformats.org/officeDocument/2006/relationships/hyperlink" Target="https://login.consultant.ru/link/?req=doc&amp;base=LAW&amp;n=362627&amp;dst=105031&amp;field=134&amp;date=09.09.2021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login.consultant.ru/link/?req=doc&amp;base=LAW&amp;n=362627&amp;dst=102902&amp;field=134&amp;date=09.09.2021" TargetMode="External"/><Relationship Id="rId51" Type="http://schemas.openxmlformats.org/officeDocument/2006/relationships/hyperlink" Target="https://login.consultant.ru/link/?req=doc&amp;base=LAW&amp;n=356898&amp;dst=100071&amp;field=134&amp;date=09.09.2021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1732</Words>
  <Characters>9873</Characters>
  <Application>Microsoft Office Word</Application>
  <DocSecurity>0</DocSecurity>
  <Lines>82</Lines>
  <Paragraphs>23</Paragraphs>
  <ScaleCrop>false</ScaleCrop>
  <Company/>
  <LinksUpToDate>false</LinksUpToDate>
  <CharactersWithSpaces>11582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2023-07-31T08:33:00Z</dcterms:created>
  <dcterms:modified xsi:type="dcterms:W3CDTF">2024-04-20T08:49:00Z</dcterms:modified>
</cp:coreProperties>
</file>