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B8E93" w14:textId="052E4735" w:rsidR="00152D80" w:rsidRPr="001A3079" w:rsidRDefault="00152D80" w:rsidP="00152D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A3079">
        <w:rPr>
          <w:rFonts w:ascii="Times New Roman" w:hAnsi="Times New Roman" w:cs="Times New Roman"/>
          <w:sz w:val="24"/>
          <w:szCs w:val="24"/>
        </w:rPr>
        <w:t>Приложение №</w:t>
      </w:r>
      <w:r w:rsidR="008260B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14:paraId="67F95DB0" w14:textId="26ACAC7A" w:rsidR="00152D80" w:rsidRPr="001A3079" w:rsidRDefault="00152D80" w:rsidP="00152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</w:t>
      </w:r>
      <w:r w:rsidR="00D440FE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1A3079">
        <w:rPr>
          <w:rFonts w:ascii="Times New Roman" w:hAnsi="Times New Roman" w:cs="Times New Roman"/>
          <w:sz w:val="24"/>
          <w:szCs w:val="24"/>
        </w:rPr>
        <w:t>учетной политике ЦБ,</w:t>
      </w:r>
    </w:p>
    <w:p w14:paraId="648C234B" w14:textId="3F766E28" w:rsidR="00152D80" w:rsidRPr="001A3079" w:rsidRDefault="00152D80" w:rsidP="00152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утвержденной приказом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A3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F32E5D6" w14:textId="6F6BF1AF" w:rsidR="00152D80" w:rsidRPr="001A3079" w:rsidRDefault="00152D80" w:rsidP="00152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 w:rsidR="00BE75B4">
        <w:rPr>
          <w:rFonts w:ascii="Times New Roman" w:hAnsi="Times New Roman" w:cs="Times New Roman"/>
          <w:sz w:val="24"/>
          <w:szCs w:val="24"/>
        </w:rPr>
        <w:t>«____</w:t>
      </w:r>
      <w:r w:rsidR="00D440FE">
        <w:rPr>
          <w:rFonts w:ascii="Times New Roman" w:hAnsi="Times New Roman" w:cs="Times New Roman"/>
          <w:sz w:val="24"/>
          <w:szCs w:val="24"/>
        </w:rPr>
        <w:t>___</w:t>
      </w:r>
      <w:r w:rsidR="00BE75B4">
        <w:rPr>
          <w:rFonts w:ascii="Times New Roman" w:hAnsi="Times New Roman" w:cs="Times New Roman"/>
          <w:sz w:val="24"/>
          <w:szCs w:val="24"/>
        </w:rPr>
        <w:t>»</w:t>
      </w:r>
      <w:r w:rsidRPr="001A3079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E75B4">
        <w:rPr>
          <w:rFonts w:ascii="Times New Roman" w:hAnsi="Times New Roman" w:cs="Times New Roman"/>
          <w:sz w:val="24"/>
          <w:szCs w:val="24"/>
        </w:rPr>
        <w:t>2</w:t>
      </w:r>
      <w:r w:rsidR="00D440FE">
        <w:rPr>
          <w:rFonts w:ascii="Times New Roman" w:hAnsi="Times New Roman" w:cs="Times New Roman"/>
          <w:sz w:val="24"/>
          <w:szCs w:val="24"/>
        </w:rPr>
        <w:t>3</w:t>
      </w:r>
      <w:r w:rsidRPr="001A307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A9F4174" w14:textId="610EBC90" w:rsidR="00152D80" w:rsidRDefault="00152D80" w:rsidP="00152D8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2D80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внутреннем контроле</w:t>
      </w:r>
      <w:r w:rsidR="00B628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1" w:name="_Hlk164444822"/>
      <w:r w:rsidR="00B62849">
        <w:rPr>
          <w:rFonts w:ascii="Times New Roman" w:eastAsia="Calibri" w:hAnsi="Times New Roman" w:cs="Times New Roman"/>
          <w:b/>
          <w:bCs/>
          <w:sz w:val="28"/>
          <w:szCs w:val="28"/>
        </w:rPr>
        <w:t>совершаемых фактов хозяйственной жизни</w:t>
      </w:r>
      <w:bookmarkEnd w:id="1"/>
      <w:r w:rsidRPr="00152D8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27AD65CD" w14:textId="6BE06342" w:rsidR="00961333" w:rsidRPr="00CA398F" w:rsidRDefault="00CA398F" w:rsidP="00CA398F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14:paraId="7C8CE726" w14:textId="71440D00" w:rsidR="00961333" w:rsidRDefault="00961333" w:rsidP="0096133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24326968"/>
      <w:r w:rsidRPr="00961333">
        <w:rPr>
          <w:rFonts w:ascii="Times New Roman" w:eastAsia="Calibri" w:hAnsi="Times New Roman" w:cs="Times New Roman"/>
          <w:bCs/>
          <w:sz w:val="28"/>
          <w:szCs w:val="28"/>
        </w:rPr>
        <w:t xml:space="preserve">Внутренний контроль </w:t>
      </w:r>
      <w:r w:rsidR="00B62849" w:rsidRPr="00B62849">
        <w:rPr>
          <w:rFonts w:ascii="Times New Roman" w:eastAsia="Calibri" w:hAnsi="Times New Roman" w:cs="Times New Roman"/>
          <w:bCs/>
          <w:sz w:val="28"/>
          <w:szCs w:val="28"/>
        </w:rPr>
        <w:t xml:space="preserve">совершаемых фактов хозяйственной жизни </w:t>
      </w:r>
      <w:r w:rsidRPr="00961333">
        <w:rPr>
          <w:rFonts w:ascii="Times New Roman" w:eastAsia="Calibri" w:hAnsi="Times New Roman" w:cs="Times New Roman"/>
          <w:bCs/>
          <w:sz w:val="28"/>
          <w:szCs w:val="28"/>
        </w:rPr>
        <w:t>осуществляется на основании ст. 19 ФЗ №402 «О бухгалтерском учете»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в соответствии с</w:t>
      </w:r>
      <w:r w:rsidRPr="00961333">
        <w:t xml:space="preserve"> </w:t>
      </w:r>
      <w:r w:rsidRPr="00961333">
        <w:rPr>
          <w:rFonts w:ascii="Times New Roman" w:eastAsia="Calibri" w:hAnsi="Times New Roman" w:cs="Times New Roman"/>
          <w:bCs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961333">
        <w:rPr>
          <w:rFonts w:ascii="Times New Roman" w:eastAsia="Calibri" w:hAnsi="Times New Roman" w:cs="Times New Roman"/>
          <w:bCs/>
          <w:sz w:val="28"/>
          <w:szCs w:val="28"/>
        </w:rPr>
        <w:t xml:space="preserve"> «е» пункта 9 СГС «Учетная политика» и обеспечении (осуществлении) внутреннего контроля</w:t>
      </w:r>
      <w:r w:rsidR="00D440FE">
        <w:rPr>
          <w:rFonts w:ascii="Times New Roman" w:eastAsia="Calibri" w:hAnsi="Times New Roman" w:cs="Times New Roman"/>
          <w:bCs/>
          <w:sz w:val="28"/>
          <w:szCs w:val="28"/>
        </w:rPr>
        <w:t>, п</w:t>
      </w:r>
      <w:r w:rsidR="00D440FE" w:rsidRPr="00D440FE">
        <w:rPr>
          <w:rFonts w:ascii="Times New Roman" w:eastAsia="Calibri" w:hAnsi="Times New Roman" w:cs="Times New Roman"/>
          <w:bCs/>
          <w:sz w:val="28"/>
          <w:szCs w:val="28"/>
        </w:rPr>
        <w:t>исьмо</w:t>
      </w:r>
      <w:r w:rsidR="00D440FE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D440FE" w:rsidRPr="00D440FE">
        <w:rPr>
          <w:rFonts w:ascii="Times New Roman" w:eastAsia="Calibri" w:hAnsi="Times New Roman" w:cs="Times New Roman"/>
          <w:bCs/>
          <w:sz w:val="28"/>
          <w:szCs w:val="28"/>
        </w:rPr>
        <w:t xml:space="preserve"> Минфина России от 27 декабря 2022 г. № 02-06-07/128426.</w:t>
      </w:r>
    </w:p>
    <w:p w14:paraId="43F2B00B" w14:textId="0108F07F" w:rsidR="00D440FE" w:rsidRDefault="00D440FE" w:rsidP="00D440FE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Цель организации внутреннего контроля.</w:t>
      </w:r>
    </w:p>
    <w:p w14:paraId="716A4631" w14:textId="77777777" w:rsidR="00D440FE" w:rsidRDefault="00D440FE" w:rsidP="00D440FE">
      <w:pPr>
        <w:pStyle w:val="a5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64"/>
      </w:tblGrid>
      <w:tr w:rsidR="00D440FE" w:rsidRPr="00D440FE" w14:paraId="47D2081C" w14:textId="77777777" w:rsidTr="00D440FE">
        <w:tc>
          <w:tcPr>
            <w:tcW w:w="3686" w:type="dxa"/>
          </w:tcPr>
          <w:p w14:paraId="3149582A" w14:textId="103B387F" w:rsidR="00D440FE" w:rsidRPr="00D440FE" w:rsidRDefault="00D440FE" w:rsidP="00D440FE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Цели внутреннего контроля</w:t>
            </w:r>
          </w:p>
        </w:tc>
        <w:tc>
          <w:tcPr>
            <w:tcW w:w="5664" w:type="dxa"/>
          </w:tcPr>
          <w:p w14:paraId="65C814C7" w14:textId="7D9DC552" w:rsidR="00D440FE" w:rsidRPr="00D440FE" w:rsidRDefault="00D440FE" w:rsidP="00D440FE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Действия, для достижения цели</w:t>
            </w:r>
          </w:p>
        </w:tc>
      </w:tr>
      <w:tr w:rsidR="00D440FE" w:rsidRPr="00D440FE" w14:paraId="644BBD26" w14:textId="77777777" w:rsidTr="00D440FE">
        <w:tc>
          <w:tcPr>
            <w:tcW w:w="3686" w:type="dxa"/>
          </w:tcPr>
          <w:p w14:paraId="5F8DF0A3" w14:textId="1A6D112F" w:rsidR="00D440FE" w:rsidRPr="00D440FE" w:rsidRDefault="00D440FE" w:rsidP="00D440F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 достоверность данных о фактах хозяйственной жизни при их оформлении</w:t>
            </w:r>
          </w:p>
        </w:tc>
        <w:tc>
          <w:tcPr>
            <w:tcW w:w="5664" w:type="dxa"/>
          </w:tcPr>
          <w:p w14:paraId="13504BD8" w14:textId="77777777" w:rsidR="00D440FE" w:rsidRPr="00D440FE" w:rsidRDefault="00D440FE" w:rsidP="00D440F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допускать отражения в учете мнимого или притворного объекта бухгалтерского учета.</w:t>
            </w:r>
          </w:p>
          <w:p w14:paraId="387ED999" w14:textId="77777777" w:rsidR="00D440FE" w:rsidRPr="00D440FE" w:rsidRDefault="00D440FE" w:rsidP="00D440F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 мнимыми в числе прочего понимаются:</w:t>
            </w:r>
          </w:p>
          <w:p w14:paraId="51454D0B" w14:textId="45F75D2F" w:rsidR="00D440FE" w:rsidRPr="00D440FE" w:rsidRDefault="00D440FE" w:rsidP="00D440F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-неосуществленные расходы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5590FD2A" w14:textId="575C3918" w:rsidR="00D440FE" w:rsidRDefault="00D440FE" w:rsidP="00D440F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-несуществующие обязательства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63558E94" w14:textId="0807216B" w:rsidR="00D440FE" w:rsidRPr="00D440FE" w:rsidRDefault="00D440FE" w:rsidP="00D440F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-не имевшие места факты хозяйственной жизни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440FE" w:rsidRPr="00D440FE" w14:paraId="76094CFD" w14:textId="77777777" w:rsidTr="00D440FE">
        <w:tc>
          <w:tcPr>
            <w:tcW w:w="3686" w:type="dxa"/>
          </w:tcPr>
          <w:p w14:paraId="48A43E89" w14:textId="6C66D4A2" w:rsidR="00D440FE" w:rsidRPr="00D440FE" w:rsidRDefault="00D440FE" w:rsidP="00D440FE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 соблюдение требований по формированию, полноте и своевременности передачи первичных учетных документов для отражения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централизованной бухгалтерии</w:t>
            </w: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счетах бухгалтерского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(бюджетного) </w:t>
            </w: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учета</w:t>
            </w:r>
          </w:p>
        </w:tc>
        <w:tc>
          <w:tcPr>
            <w:tcW w:w="5664" w:type="dxa"/>
          </w:tcPr>
          <w:p w14:paraId="575E32DE" w14:textId="7E9C7B8F" w:rsidR="00D440FE" w:rsidRPr="00D440FE" w:rsidRDefault="00D440FE" w:rsidP="00D440F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ть полноту отражения в бухгалтерском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(бюджетном) </w:t>
            </w: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учете фактов хозяйственной жизни в том отчетном периоде, в котором они имели место быть.</w:t>
            </w:r>
          </w:p>
          <w:p w14:paraId="5FFFDE8A" w14:textId="40B9E1AD" w:rsidR="00D440FE" w:rsidRPr="00D440FE" w:rsidRDefault="00D440FE" w:rsidP="00D440FE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Убедиться в правильности стоимостного измерения объектов учета и их отражения на соответствующих счетах и в регистрах бухгалтерского </w:t>
            </w:r>
            <w:r w:rsidR="00FB76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(бюджетного) </w:t>
            </w:r>
            <w:r w:rsidRPr="00D44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учета.</w:t>
            </w:r>
          </w:p>
        </w:tc>
      </w:tr>
      <w:tr w:rsidR="00D440FE" w:rsidRPr="00D440FE" w14:paraId="35EA5D69" w14:textId="77777777" w:rsidTr="00D440FE">
        <w:tc>
          <w:tcPr>
            <w:tcW w:w="3686" w:type="dxa"/>
          </w:tcPr>
          <w:p w14:paraId="5DDB8596" w14:textId="6E57BC3C" w:rsidR="00D440FE" w:rsidRPr="00D440FE" w:rsidRDefault="00FB7689" w:rsidP="00D440FE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FB76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Подтвердить действительность существования, оценки состояния, обоснованности нахождения у учреждения и отражения в бухгалтерском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(бюджетном) </w:t>
            </w:r>
            <w:r w:rsidRPr="00FB76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учете активов, обязательств и иных объектов учета</w:t>
            </w:r>
          </w:p>
        </w:tc>
        <w:tc>
          <w:tcPr>
            <w:tcW w:w="5664" w:type="dxa"/>
          </w:tcPr>
          <w:p w14:paraId="49A0B91D" w14:textId="13F33DF8" w:rsidR="00D440FE" w:rsidRPr="00D440FE" w:rsidRDefault="00FB7689" w:rsidP="00D440FE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6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FB76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ть фактическое существование и состояние активов и обязательств, отраженных в учете</w:t>
            </w:r>
          </w:p>
        </w:tc>
      </w:tr>
      <w:tr w:rsidR="00D440FE" w:rsidRPr="00D440FE" w14:paraId="01FE9583" w14:textId="77777777" w:rsidTr="00D440FE">
        <w:tc>
          <w:tcPr>
            <w:tcW w:w="3686" w:type="dxa"/>
          </w:tcPr>
          <w:p w14:paraId="7B0E50BE" w14:textId="6D9427A2" w:rsidR="00D440FE" w:rsidRPr="00D440FE" w:rsidRDefault="00FB7689" w:rsidP="00D440FE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FB76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 своевременность составления, утверждения и представления отчетности, и отсутствие в ней существенных ошибок и искажений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64" w:type="dxa"/>
          </w:tcPr>
          <w:p w14:paraId="6F3C93CA" w14:textId="67C15F18" w:rsidR="00D440FE" w:rsidRPr="00D440FE" w:rsidRDefault="00FB7689" w:rsidP="00D440FE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Правильность определения фактов хозяйственной жизни.</w:t>
            </w:r>
          </w:p>
        </w:tc>
      </w:tr>
    </w:tbl>
    <w:p w14:paraId="551C5477" w14:textId="1B1475A0" w:rsidR="00BA3C89" w:rsidRDefault="00BA3C89" w:rsidP="00B62849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C89">
        <w:rPr>
          <w:rFonts w:ascii="Times New Roman" w:eastAsia="Calibri" w:hAnsi="Times New Roman" w:cs="Times New Roman"/>
          <w:bCs/>
          <w:sz w:val="28"/>
          <w:szCs w:val="28"/>
        </w:rPr>
        <w:t>Тип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BA3C89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применяе</w:t>
      </w:r>
      <w:r w:rsidR="008A27B5">
        <w:rPr>
          <w:rFonts w:ascii="Times New Roman" w:eastAsia="Calibri" w:hAnsi="Times New Roman" w:cs="Times New Roman"/>
          <w:bCs/>
          <w:sz w:val="28"/>
          <w:szCs w:val="28"/>
        </w:rPr>
        <w:t xml:space="preserve">мых субъектами учета и </w:t>
      </w:r>
      <w:r w:rsidR="008A27B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централизованной бухгалтерией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AF14DB1" w14:textId="77777777" w:rsidR="00B62849" w:rsidRPr="00B62849" w:rsidRDefault="00B62849" w:rsidP="00B62849">
      <w:pPr>
        <w:pStyle w:val="a5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999"/>
        <w:gridCol w:w="4351"/>
      </w:tblGrid>
      <w:tr w:rsidR="00BA3C89" w14:paraId="3B3CADE9" w14:textId="77777777" w:rsidTr="00BA3C89">
        <w:tc>
          <w:tcPr>
            <w:tcW w:w="4999" w:type="dxa"/>
          </w:tcPr>
          <w:p w14:paraId="7079C1FD" w14:textId="55FCFE7D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Этапы внутреннего контроля</w:t>
            </w:r>
          </w:p>
        </w:tc>
        <w:tc>
          <w:tcPr>
            <w:tcW w:w="4351" w:type="dxa"/>
          </w:tcPr>
          <w:p w14:paraId="0A13F8CE" w14:textId="1795B292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контроля</w:t>
            </w:r>
          </w:p>
        </w:tc>
      </w:tr>
      <w:tr w:rsidR="00BA3C89" w14:paraId="21AA18E6" w14:textId="77777777" w:rsidTr="00BA3C89">
        <w:tc>
          <w:tcPr>
            <w:tcW w:w="4999" w:type="dxa"/>
          </w:tcPr>
          <w:p w14:paraId="10C56058" w14:textId="0084FB6F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ПРЕДВАРИТЕЛЬНЫЙ</w:t>
            </w:r>
          </w:p>
          <w:p w14:paraId="21E88A87" w14:textId="7F0DD5A6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Предупреждение нарушений установленного порядка осуществления операций</w:t>
            </w:r>
          </w:p>
        </w:tc>
        <w:tc>
          <w:tcPr>
            <w:tcW w:w="4351" w:type="dxa"/>
            <w:vMerge w:val="restart"/>
          </w:tcPr>
          <w:p w14:paraId="098B584C" w14:textId="77777777" w:rsid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CE54D4E" w14:textId="77777777" w:rsid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BBDC4D" w14:textId="77777777" w:rsid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СПЛОШНОЙ</w:t>
            </w:r>
          </w:p>
          <w:p w14:paraId="57CD4A5C" w14:textId="4C2E6B27" w:rsidR="00BA3C89" w:rsidRPr="00BA3C89" w:rsidRDefault="00BA3C89" w:rsidP="00BA3C89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действия осуществляются в отношении каждого объекта внутреннего контроля – осуществленной операции (факта хозяйственной жизни)</w:t>
            </w:r>
          </w:p>
          <w:p w14:paraId="79AA846F" w14:textId="77777777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ВЫБОРОЧНЫЙ</w:t>
            </w:r>
          </w:p>
          <w:p w14:paraId="1DA78E70" w14:textId="77777777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117306F" w14:textId="401018C2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действия осуществляются в отношении отдельных операций (фактов хозяйственной жизни)</w:t>
            </w:r>
          </w:p>
        </w:tc>
      </w:tr>
      <w:tr w:rsidR="00BA3C89" w14:paraId="0E94B17A" w14:textId="77777777" w:rsidTr="00BA3C89">
        <w:tc>
          <w:tcPr>
            <w:tcW w:w="4999" w:type="dxa"/>
          </w:tcPr>
          <w:p w14:paraId="15FC2A1F" w14:textId="16BFCE09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  <w:p w14:paraId="1589EBBA" w14:textId="05E8A708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нарушений установленного порядка осуществления операций в момент совершения и предупреждение появления негативных последствий</w:t>
            </w:r>
          </w:p>
        </w:tc>
        <w:tc>
          <w:tcPr>
            <w:tcW w:w="4351" w:type="dxa"/>
            <w:vMerge/>
          </w:tcPr>
          <w:p w14:paraId="6724EC93" w14:textId="77777777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3C89" w14:paraId="368354A2" w14:textId="77777777" w:rsidTr="00BA3C89">
        <w:tc>
          <w:tcPr>
            <w:tcW w:w="4999" w:type="dxa"/>
          </w:tcPr>
          <w:p w14:paraId="63943785" w14:textId="52CDEE79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ПОСЛЕДУЮЩИЙ</w:t>
            </w:r>
          </w:p>
          <w:p w14:paraId="79694246" w14:textId="4822CE78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ошибок и нарушений установленного порядка осуществления операций. При этом средства контроля должны быть направлены на выявление нежелательных последствий и смягчение их негативного влияния</w:t>
            </w:r>
          </w:p>
        </w:tc>
        <w:tc>
          <w:tcPr>
            <w:tcW w:w="4351" w:type="dxa"/>
            <w:vMerge/>
          </w:tcPr>
          <w:p w14:paraId="56207708" w14:textId="77777777" w:rsidR="00BA3C89" w:rsidRPr="00BA3C89" w:rsidRDefault="00BA3C89" w:rsidP="00BA3C89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670033EC" w14:textId="77777777" w:rsidR="00A56807" w:rsidRDefault="002D75EA" w:rsidP="00A56807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В</w:t>
      </w:r>
      <w:r w:rsidRPr="002D75EA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 мероприятий внутреннего контроля включаются контрольные действия, которые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проводятся централизованной бухгалтерией</w:t>
      </w:r>
      <w:r w:rsidR="00A56807">
        <w:rPr>
          <w:rFonts w:ascii="Times New Roman" w:eastAsia="Calibri" w:hAnsi="Times New Roman" w:cs="Times New Roman"/>
          <w:bCs/>
          <w:sz w:val="28"/>
          <w:szCs w:val="28"/>
        </w:rPr>
        <w:t xml:space="preserve"> с использованием программных продуктов, которые позволяют:</w:t>
      </w:r>
    </w:p>
    <w:p w14:paraId="5283730F" w14:textId="1F4B2CCB" w:rsidR="002D75EA" w:rsidRPr="002D75EA" w:rsidRDefault="00A56807" w:rsidP="00A56807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-</w:t>
      </w:r>
      <w:r w:rsidR="002D75EA" w:rsidRPr="002D75EA">
        <w:rPr>
          <w:rFonts w:ascii="Times New Roman" w:eastAsia="Calibri" w:hAnsi="Times New Roman" w:cs="Times New Roman"/>
          <w:bCs/>
          <w:sz w:val="28"/>
          <w:szCs w:val="28"/>
        </w:rPr>
        <w:t>вывер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ить</w:t>
      </w:r>
      <w:r w:rsidR="002D75EA" w:rsidRPr="002D75EA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2D75EA" w:rsidRPr="002D75EA">
        <w:rPr>
          <w:rFonts w:ascii="Times New Roman" w:eastAsia="Calibri" w:hAnsi="Times New Roman" w:cs="Times New Roman"/>
          <w:bCs/>
          <w:sz w:val="28"/>
          <w:szCs w:val="28"/>
        </w:rPr>
        <w:t xml:space="preserve"> счетов бухгалтерского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(бюджетного)</w:t>
      </w:r>
      <w:r w:rsidR="002D75EA" w:rsidRPr="002D75EA">
        <w:rPr>
          <w:rFonts w:ascii="Times New Roman" w:eastAsia="Calibri" w:hAnsi="Times New Roman" w:cs="Times New Roman"/>
          <w:bCs/>
          <w:sz w:val="28"/>
          <w:szCs w:val="28"/>
        </w:rPr>
        <w:t xml:space="preserve"> учета по установленным контрольным соотношениям;</w:t>
      </w:r>
    </w:p>
    <w:p w14:paraId="17E1E948" w14:textId="516CB22D" w:rsidR="002D75EA" w:rsidRDefault="00A56807" w:rsidP="00A56807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- </w:t>
      </w:r>
      <w:r w:rsidR="002D75EA" w:rsidRPr="00A56807">
        <w:rPr>
          <w:rFonts w:ascii="Times New Roman" w:eastAsia="Calibri" w:hAnsi="Times New Roman" w:cs="Times New Roman"/>
          <w:bCs/>
          <w:sz w:val="28"/>
          <w:szCs w:val="28"/>
        </w:rPr>
        <w:t>автоматическое указание реквизитов юридических лиц в электронных первичных учетных документах при интеграции с ЕГРЮЛ.</w:t>
      </w:r>
    </w:p>
    <w:p w14:paraId="7008740D" w14:textId="3EFC833D" w:rsidR="00A56807" w:rsidRDefault="00A56807" w:rsidP="00A56807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К</w:t>
      </w:r>
      <w:r w:rsidRPr="00A56807">
        <w:rPr>
          <w:rFonts w:ascii="Times New Roman" w:eastAsia="Calibri" w:hAnsi="Times New Roman" w:cs="Times New Roman"/>
          <w:bCs/>
          <w:sz w:val="28"/>
          <w:szCs w:val="28"/>
        </w:rPr>
        <w:t xml:space="preserve">онтрольные действия,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закрепленные</w:t>
      </w:r>
      <w:r w:rsidRPr="00A56807">
        <w:rPr>
          <w:rFonts w:ascii="Times New Roman" w:eastAsia="Calibri" w:hAnsi="Times New Roman" w:cs="Times New Roman"/>
          <w:bCs/>
          <w:sz w:val="28"/>
          <w:szCs w:val="28"/>
        </w:rPr>
        <w:t xml:space="preserve"> за работниками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A27B5">
        <w:rPr>
          <w:rFonts w:ascii="Times New Roman" w:eastAsia="Calibri" w:hAnsi="Times New Roman" w:cs="Times New Roman"/>
          <w:bCs/>
          <w:sz w:val="28"/>
          <w:szCs w:val="28"/>
        </w:rPr>
        <w:t>субъектов учета и централизованной бухгалтерией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1FC41D0" w14:textId="6DE43EA1" w:rsidR="00A56807" w:rsidRPr="00A56807" w:rsidRDefault="00A56807" w:rsidP="00A56807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A56807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внутреннего контроля должностные лица </w:t>
      </w:r>
      <w:r w:rsidR="008A27B5">
        <w:rPr>
          <w:rFonts w:ascii="Times New Roman" w:eastAsia="Calibri" w:hAnsi="Times New Roman" w:cs="Times New Roman"/>
          <w:bCs/>
          <w:sz w:val="28"/>
          <w:szCs w:val="28"/>
        </w:rPr>
        <w:t>и работники</w:t>
      </w:r>
      <w:r w:rsidRPr="00A56807">
        <w:rPr>
          <w:rFonts w:ascii="Times New Roman" w:eastAsia="Calibri" w:hAnsi="Times New Roman" w:cs="Times New Roman"/>
          <w:bCs/>
          <w:sz w:val="28"/>
          <w:szCs w:val="28"/>
        </w:rPr>
        <w:t xml:space="preserve"> могут осуществлять: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5141"/>
        <w:gridCol w:w="4351"/>
      </w:tblGrid>
      <w:tr w:rsidR="00A56807" w:rsidRPr="00A56807" w14:paraId="1DCEA67A" w14:textId="77777777" w:rsidTr="00A56807">
        <w:tc>
          <w:tcPr>
            <w:tcW w:w="5141" w:type="dxa"/>
          </w:tcPr>
          <w:p w14:paraId="72113BC7" w14:textId="72E4D960" w:rsidR="00A56807" w:rsidRPr="00A56807" w:rsidRDefault="00A56807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4351" w:type="dxa"/>
          </w:tcPr>
          <w:p w14:paraId="1A2F25ED" w14:textId="779242D6" w:rsidR="00A56807" w:rsidRPr="00A56807" w:rsidRDefault="00A56807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действий</w:t>
            </w:r>
          </w:p>
        </w:tc>
      </w:tr>
      <w:tr w:rsidR="00A56807" w:rsidRPr="00A56807" w14:paraId="57B998CB" w14:textId="77777777" w:rsidTr="00A56807">
        <w:tc>
          <w:tcPr>
            <w:tcW w:w="5141" w:type="dxa"/>
          </w:tcPr>
          <w:p w14:paraId="23B0B041" w14:textId="77777777" w:rsidR="00A56807" w:rsidRPr="00A56807" w:rsidRDefault="00A56807" w:rsidP="00A5680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первичных учетных документов с соблюдением требований к формированию и заполнению унифицированных форм</w:t>
            </w:r>
          </w:p>
          <w:p w14:paraId="114DE282" w14:textId="77777777" w:rsidR="00A56807" w:rsidRPr="00A56807" w:rsidRDefault="00A56807" w:rsidP="00A5680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Указание реквизитов при составлении первичных учетных документов</w:t>
            </w:r>
          </w:p>
          <w:p w14:paraId="1BD564B3" w14:textId="4697D291" w:rsidR="00A56807" w:rsidRPr="00A56807" w:rsidRDefault="00A56807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Подтверждение факта хозяйственной жизни</w:t>
            </w:r>
          </w:p>
        </w:tc>
        <w:tc>
          <w:tcPr>
            <w:tcW w:w="4351" w:type="dxa"/>
          </w:tcPr>
          <w:p w14:paraId="4377B62A" w14:textId="77777777" w:rsidR="00A56807" w:rsidRPr="00A56807" w:rsidRDefault="00A56807" w:rsidP="00A5680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Указание информации об организации в Карточке учета имущества в личном пользовании (ф. 0509097) в соответствии с данными ЕГРЮЛ;</w:t>
            </w:r>
          </w:p>
          <w:p w14:paraId="2828DFF7" w14:textId="77777777" w:rsidR="00A56807" w:rsidRDefault="00A56807" w:rsidP="00A5680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соответствия формирования Решения о признании объектов нефинансовых активов (ф. 0510441) установленным требованиям;</w:t>
            </w:r>
          </w:p>
          <w:p w14:paraId="6484DA5A" w14:textId="07E99C96" w:rsidR="00A56807" w:rsidRPr="00A56807" w:rsidRDefault="00A56807" w:rsidP="00A5680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Отражение в учете поступлений нефинансовых активов по счету 302 00 только при наличии факта приемки </w:t>
            </w: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поставленного товара в соответствии с требованиями Закона № 44-ФЗ или отражении в учете соответствующего денежного обязательства на счете 502 12</w:t>
            </w:r>
          </w:p>
        </w:tc>
      </w:tr>
      <w:tr w:rsidR="00A56807" w:rsidRPr="00A56807" w14:paraId="4012EA47" w14:textId="77777777" w:rsidTr="00A56807">
        <w:tc>
          <w:tcPr>
            <w:tcW w:w="5141" w:type="dxa"/>
          </w:tcPr>
          <w:p w14:paraId="06278562" w14:textId="398A9FD2" w:rsidR="00A56807" w:rsidRPr="00A56807" w:rsidRDefault="00A56807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Подтверждение соответствия между объектами внутреннего контроля (сверка данных) или их соответствия установленным требованиям</w:t>
            </w:r>
          </w:p>
        </w:tc>
        <w:tc>
          <w:tcPr>
            <w:tcW w:w="4351" w:type="dxa"/>
          </w:tcPr>
          <w:p w14:paraId="67952B35" w14:textId="09E0A271" w:rsidR="00A56807" w:rsidRDefault="00A56807" w:rsidP="00A5680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допустить отражения в бухгалтерском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(бюджетном) </w:t>
            </w: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учете:</w:t>
            </w:r>
          </w:p>
          <w:p w14:paraId="45581312" w14:textId="69866CFC" w:rsidR="00A56807" w:rsidRPr="00A56807" w:rsidRDefault="00A56807" w:rsidP="00A5680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составе нематериальных активов затрат на создание государственной интегрированной информационной системы, в отношении которой отсутствует свидетельство о регистрации права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5EE0722D" w14:textId="2EAB7EC4" w:rsidR="00A56807" w:rsidRPr="00A56807" w:rsidRDefault="00A56807" w:rsidP="00A5680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факта выдачи канцелярских товаров при отсутствии отражения на счетах бухгалтерского учета факта их приобретения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);</w:t>
            </w:r>
          </w:p>
          <w:p w14:paraId="3534A7B7" w14:textId="042ADF5A" w:rsidR="00A56807" w:rsidRPr="00A56807" w:rsidRDefault="00A56807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поступления доходов от аренды при отсутствии отражения объектов аренды в бухгалтерском учете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56807" w:rsidRPr="00A56807" w14:paraId="6BA48F24" w14:textId="77777777" w:rsidTr="00A56807">
        <w:tc>
          <w:tcPr>
            <w:tcW w:w="5141" w:type="dxa"/>
          </w:tcPr>
          <w:p w14:paraId="30B2749E" w14:textId="6C73097C" w:rsidR="00A56807" w:rsidRPr="00A56807" w:rsidRDefault="00A56807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Санкционирование/подтверждение операций или подтверждение правомочности их совершения</w:t>
            </w:r>
          </w:p>
        </w:tc>
        <w:tc>
          <w:tcPr>
            <w:tcW w:w="4351" w:type="dxa"/>
          </w:tcPr>
          <w:p w14:paraId="4930AE89" w14:textId="46A012F2" w:rsidR="00A56807" w:rsidRPr="00A56807" w:rsidRDefault="00A56807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Авансового Отчета (ф. 0504505) </w:t>
            </w: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Отчета о расходах подотчетного лица (ф.  0504520) сотрудника его руководителем</w:t>
            </w:r>
          </w:p>
        </w:tc>
      </w:tr>
      <w:tr w:rsidR="00A56807" w:rsidRPr="00A56807" w14:paraId="57BD8A9B" w14:textId="77777777" w:rsidTr="00A56807">
        <w:tc>
          <w:tcPr>
            <w:tcW w:w="5141" w:type="dxa"/>
          </w:tcPr>
          <w:p w14:paraId="23143BF6" w14:textId="67B33369" w:rsidR="00A56807" w:rsidRPr="00A56807" w:rsidRDefault="00A56807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Разграничение полномочий и ротация обязанностей</w:t>
            </w:r>
          </w:p>
        </w:tc>
        <w:tc>
          <w:tcPr>
            <w:tcW w:w="4351" w:type="dxa"/>
          </w:tcPr>
          <w:p w14:paraId="5A4D04C9" w14:textId="7F2D9602" w:rsidR="00A56807" w:rsidRPr="00A56807" w:rsidRDefault="00A56807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графика документооборота лиц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ами</w:t>
            </w: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ответственны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</w:t>
            </w: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оформление фактов хозяйственной жизни, по предоставлению первичных учетных документов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ЦБ</w:t>
            </w: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ведения бухгалтерского</w:t>
            </w:r>
            <w:r w:rsidR="00DF7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(бюджетного)</w:t>
            </w:r>
            <w:r w:rsidRPr="00A56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учета</w:t>
            </w:r>
          </w:p>
        </w:tc>
      </w:tr>
      <w:tr w:rsidR="00A56807" w:rsidRPr="00A56807" w14:paraId="30989C66" w14:textId="77777777" w:rsidTr="00A56807">
        <w:tc>
          <w:tcPr>
            <w:tcW w:w="5141" w:type="dxa"/>
          </w:tcPr>
          <w:p w14:paraId="1D7B3241" w14:textId="542C5BF5" w:rsidR="00A56807" w:rsidRPr="00A56807" w:rsidRDefault="00F77ADD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7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Надзор</w:t>
            </w:r>
          </w:p>
        </w:tc>
        <w:tc>
          <w:tcPr>
            <w:tcW w:w="4351" w:type="dxa"/>
          </w:tcPr>
          <w:p w14:paraId="1A43A834" w14:textId="5B9AC048" w:rsidR="00A56807" w:rsidRPr="00A56807" w:rsidRDefault="00F77ADD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7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отражения объектов учета на бухгалтерских счетах с соблюдением требований НПА</w:t>
            </w:r>
          </w:p>
        </w:tc>
      </w:tr>
      <w:tr w:rsidR="00A56807" w:rsidRPr="00A56807" w14:paraId="633F670C" w14:textId="77777777" w:rsidTr="00A56807">
        <w:tc>
          <w:tcPr>
            <w:tcW w:w="5141" w:type="dxa"/>
          </w:tcPr>
          <w:p w14:paraId="69B4AFCC" w14:textId="2098506D" w:rsidR="00A56807" w:rsidRPr="00A56807" w:rsidRDefault="00F77ADD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7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 – регулярное наблюдение за операциями хозяйственной жизни и сбор информации об их выполнении в целях определения их эффективности/ результативности</w:t>
            </w:r>
          </w:p>
        </w:tc>
        <w:tc>
          <w:tcPr>
            <w:tcW w:w="4351" w:type="dxa"/>
          </w:tcPr>
          <w:p w14:paraId="53C90E88" w14:textId="24BDCE19" w:rsidR="00A56807" w:rsidRPr="00A56807" w:rsidRDefault="00F77ADD" w:rsidP="00A56807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7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своевременности отражения фактов хозяйственной жизни в бухгалтерском учете</w:t>
            </w:r>
          </w:p>
        </w:tc>
      </w:tr>
      <w:tr w:rsidR="00F77ADD" w:rsidRPr="00F77ADD" w14:paraId="31C39692" w14:textId="77777777" w:rsidTr="00A56807">
        <w:tc>
          <w:tcPr>
            <w:tcW w:w="5141" w:type="dxa"/>
          </w:tcPr>
          <w:p w14:paraId="4E0043AF" w14:textId="7BA26866" w:rsidR="00F77ADD" w:rsidRPr="00F77ADD" w:rsidRDefault="00F77ADD" w:rsidP="00F77ADD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7A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Контроль фактического наличия и состояния объектов бухгалтерского учета</w:t>
            </w:r>
          </w:p>
        </w:tc>
        <w:tc>
          <w:tcPr>
            <w:tcW w:w="4351" w:type="dxa"/>
          </w:tcPr>
          <w:p w14:paraId="7B316A2F" w14:textId="207488F3" w:rsidR="00F77ADD" w:rsidRPr="00F77ADD" w:rsidRDefault="00F77ADD" w:rsidP="00F77ADD">
            <w:pPr>
              <w:pStyle w:val="a5"/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7A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инвентаризации активов и обязательств</w:t>
            </w:r>
          </w:p>
        </w:tc>
      </w:tr>
    </w:tbl>
    <w:p w14:paraId="3C1021FE" w14:textId="34178F78" w:rsidR="00BA3C89" w:rsidRDefault="008224BE" w:rsidP="008224B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4.</w:t>
      </w:r>
      <w:r w:rsidRPr="008224BE">
        <w:rPr>
          <w:rFonts w:ascii="Times New Roman" w:eastAsia="Calibri" w:hAnsi="Times New Roman" w:cs="Times New Roman"/>
          <w:bCs/>
          <w:sz w:val="28"/>
          <w:szCs w:val="28"/>
        </w:rPr>
        <w:t>Мероприятия внутреннего контроля,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ыполняемые </w:t>
      </w:r>
      <w:r w:rsidR="008A27B5">
        <w:rPr>
          <w:rFonts w:ascii="Times New Roman" w:eastAsia="Calibri" w:hAnsi="Times New Roman" w:cs="Times New Roman"/>
          <w:bCs/>
          <w:sz w:val="28"/>
          <w:szCs w:val="28"/>
        </w:rPr>
        <w:t>субъектами учета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(или) централизованной бухгалтерией.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24BE" w:rsidRPr="008224BE" w14:paraId="65D58CC8" w14:textId="77777777" w:rsidTr="008224BE">
        <w:tc>
          <w:tcPr>
            <w:tcW w:w="4672" w:type="dxa"/>
          </w:tcPr>
          <w:p w14:paraId="50384E24" w14:textId="2B9F737F" w:rsidR="008224BE" w:rsidRPr="008224BE" w:rsidRDefault="008224BE" w:rsidP="008224B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Выполняет либо учреждение, либо ЦБ в зависимости от разграничени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822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ответственности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1B1A9512" w14:textId="6921F001" w:rsidR="008224BE" w:rsidRPr="008224BE" w:rsidRDefault="008224BE" w:rsidP="008224B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2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Выполняют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822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чреждени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822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 ЦБ</w:t>
            </w:r>
          </w:p>
        </w:tc>
      </w:tr>
      <w:tr w:rsidR="008224BE" w:rsidRPr="008224BE" w14:paraId="1B141E4B" w14:textId="77777777" w:rsidTr="008224BE">
        <w:trPr>
          <w:trHeight w:val="58"/>
        </w:trPr>
        <w:tc>
          <w:tcPr>
            <w:tcW w:w="4672" w:type="dxa"/>
          </w:tcPr>
          <w:p w14:paraId="4C86CC2B" w14:textId="1F1EA4DB" w:rsidR="008224BE" w:rsidRPr="008224BE" w:rsidRDefault="008224BE" w:rsidP="008224B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822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одтверждение соответствия между </w:t>
            </w:r>
            <w:r w:rsidRPr="00822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объектами внутреннего контроля – поступления/увеличения НФА и соответствующего денежного обязательства осуществляет та сторона, которая отвечает за регистрацию данных первичного документа в регистрах бухгалтерского учета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6A535C98" w14:textId="5A73E831" w:rsidR="008224BE" w:rsidRPr="008224BE" w:rsidRDefault="008224BE" w:rsidP="008224BE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822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 документальном оформлении факта </w:t>
            </w:r>
            <w:r w:rsidRPr="008224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хозяйственной жизни – часть данных первичного документа заполняет учреждение, часть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централизованная бухгалтерия.</w:t>
            </w:r>
          </w:p>
        </w:tc>
      </w:tr>
      <w:bookmarkEnd w:id="2"/>
    </w:tbl>
    <w:p w14:paraId="11A27114" w14:textId="77777777" w:rsidR="008224BE" w:rsidRPr="008224BE" w:rsidRDefault="008224BE" w:rsidP="008224B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8224BE" w:rsidRPr="0082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746BF"/>
    <w:multiLevelType w:val="hybridMultilevel"/>
    <w:tmpl w:val="2EE0BA26"/>
    <w:lvl w:ilvl="0" w:tplc="02E43C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850092"/>
    <w:multiLevelType w:val="hybridMultilevel"/>
    <w:tmpl w:val="3660646A"/>
    <w:lvl w:ilvl="0" w:tplc="8D581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77622B"/>
    <w:multiLevelType w:val="hybridMultilevel"/>
    <w:tmpl w:val="2EF003F2"/>
    <w:lvl w:ilvl="0" w:tplc="A232FA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F24FD7"/>
    <w:multiLevelType w:val="hybridMultilevel"/>
    <w:tmpl w:val="07BAA5BC"/>
    <w:lvl w:ilvl="0" w:tplc="5A7254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054B0E"/>
    <w:multiLevelType w:val="multilevel"/>
    <w:tmpl w:val="1A5E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64E73"/>
    <w:multiLevelType w:val="hybridMultilevel"/>
    <w:tmpl w:val="CE1A56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58"/>
    <w:rsid w:val="00152D80"/>
    <w:rsid w:val="002D75EA"/>
    <w:rsid w:val="00343CC9"/>
    <w:rsid w:val="00455F15"/>
    <w:rsid w:val="006C7591"/>
    <w:rsid w:val="00793D68"/>
    <w:rsid w:val="007C2858"/>
    <w:rsid w:val="008224BE"/>
    <w:rsid w:val="008260B1"/>
    <w:rsid w:val="008A27B5"/>
    <w:rsid w:val="00935212"/>
    <w:rsid w:val="00961333"/>
    <w:rsid w:val="009E6DB9"/>
    <w:rsid w:val="00A46697"/>
    <w:rsid w:val="00A56807"/>
    <w:rsid w:val="00B62849"/>
    <w:rsid w:val="00BA3C89"/>
    <w:rsid w:val="00BE75B4"/>
    <w:rsid w:val="00C35C3E"/>
    <w:rsid w:val="00C41A47"/>
    <w:rsid w:val="00CA1734"/>
    <w:rsid w:val="00CA398F"/>
    <w:rsid w:val="00D440FE"/>
    <w:rsid w:val="00DF772F"/>
    <w:rsid w:val="00F77ADD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2AAC"/>
  <w15:chartTrackingRefBased/>
  <w15:docId w15:val="{63A5331D-7065-4554-A108-C590ED24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D80"/>
  </w:style>
  <w:style w:type="paragraph" w:styleId="a5">
    <w:name w:val="List Paragraph"/>
    <w:basedOn w:val="a"/>
    <w:uiPriority w:val="34"/>
    <w:qFormat/>
    <w:rsid w:val="00CA398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9E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E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dcterms:created xsi:type="dcterms:W3CDTF">2022-12-14T11:38:00Z</dcterms:created>
  <dcterms:modified xsi:type="dcterms:W3CDTF">2024-04-20T08:42:00Z</dcterms:modified>
</cp:coreProperties>
</file>